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48" w:rsidRPr="00314791" w:rsidRDefault="00E708D5">
      <w:pPr>
        <w:rPr>
          <w:b/>
        </w:rPr>
      </w:pPr>
      <w:r w:rsidRPr="00314791">
        <w:rPr>
          <w:b/>
        </w:rPr>
        <w:t>Minutes of AHAS AGM</w:t>
      </w:r>
    </w:p>
    <w:p w:rsidR="00E708D5" w:rsidRPr="00314791" w:rsidRDefault="00E708D5">
      <w:pPr>
        <w:rPr>
          <w:b/>
        </w:rPr>
      </w:pPr>
      <w:r w:rsidRPr="00314791">
        <w:rPr>
          <w:b/>
        </w:rPr>
        <w:t>18 March 2013 2.15</w:t>
      </w:r>
    </w:p>
    <w:p w:rsidR="00E708D5" w:rsidRPr="00314791" w:rsidRDefault="00E708D5">
      <w:pPr>
        <w:rPr>
          <w:b/>
        </w:rPr>
      </w:pPr>
      <w:r w:rsidRPr="00314791">
        <w:rPr>
          <w:b/>
        </w:rPr>
        <w:t>Council Chamber Camden Town Hall</w:t>
      </w:r>
    </w:p>
    <w:p w:rsidR="00E708D5" w:rsidRDefault="00E708D5">
      <w:r>
        <w:t>In attendance</w:t>
      </w:r>
    </w:p>
    <w:p w:rsidR="00E708D5" w:rsidRDefault="00E708D5">
      <w:r>
        <w:t xml:space="preserve">Shaun Flook </w:t>
      </w:r>
      <w:r>
        <w:tab/>
      </w:r>
      <w:r>
        <w:tab/>
      </w:r>
      <w:r>
        <w:tab/>
        <w:t>Camden</w:t>
      </w:r>
    </w:p>
    <w:p w:rsidR="00E708D5" w:rsidRDefault="00E708D5">
      <w:r>
        <w:t>Lorna Brooke</w:t>
      </w:r>
      <w:r>
        <w:tab/>
      </w:r>
      <w:r>
        <w:tab/>
      </w:r>
      <w:r>
        <w:tab/>
        <w:t>Kingston</w:t>
      </w:r>
    </w:p>
    <w:p w:rsidR="00AE64B3" w:rsidRDefault="00E708D5">
      <w:r>
        <w:t xml:space="preserve">Lynette </w:t>
      </w:r>
      <w:r w:rsidR="00AE64B3">
        <w:t>Chamielec</w:t>
      </w:r>
      <w:r w:rsidR="00AE64B3">
        <w:tab/>
      </w:r>
      <w:r w:rsidR="00AE64B3">
        <w:tab/>
        <w:t>Bromley</w:t>
      </w:r>
    </w:p>
    <w:p w:rsidR="00AE64B3" w:rsidRDefault="00AE64B3">
      <w:r>
        <w:t>Helen Grimp??</w:t>
      </w:r>
      <w:r>
        <w:tab/>
      </w:r>
      <w:r>
        <w:tab/>
      </w:r>
      <w:r>
        <w:tab/>
        <w:t>Watford</w:t>
      </w:r>
    </w:p>
    <w:p w:rsidR="00AE64B3" w:rsidRDefault="00AE64B3">
      <w:r>
        <w:t>M. Wilks</w:t>
      </w:r>
      <w:r>
        <w:tab/>
      </w:r>
      <w:r>
        <w:tab/>
      </w:r>
      <w:r>
        <w:tab/>
        <w:t>Luton</w:t>
      </w:r>
    </w:p>
    <w:p w:rsidR="00AE64B3" w:rsidRDefault="00AE64B3">
      <w:r>
        <w:t>Tom Platt</w:t>
      </w:r>
      <w:r>
        <w:tab/>
      </w:r>
      <w:r>
        <w:tab/>
      </w:r>
      <w:r>
        <w:tab/>
        <w:t>City of London</w:t>
      </w:r>
    </w:p>
    <w:p w:rsidR="00AE64B3" w:rsidRDefault="00AE64B3">
      <w:r>
        <w:t>Mark Billings</w:t>
      </w:r>
      <w:r>
        <w:tab/>
      </w:r>
      <w:r>
        <w:tab/>
      </w:r>
      <w:r>
        <w:tab/>
        <w:t>Hackney</w:t>
      </w:r>
    </w:p>
    <w:p w:rsidR="00AE64B3" w:rsidRDefault="00AE64B3">
      <w:r>
        <w:t>Lydia Lewison</w:t>
      </w:r>
      <w:r>
        <w:tab/>
      </w:r>
      <w:r>
        <w:tab/>
      </w:r>
      <w:r>
        <w:tab/>
        <w:t>Greenwich</w:t>
      </w:r>
    </w:p>
    <w:p w:rsidR="00AE64B3" w:rsidRDefault="00AE64B3">
      <w:r>
        <w:t>Andrew Wilkes</w:t>
      </w:r>
      <w:r>
        <w:tab/>
      </w:r>
      <w:r>
        <w:tab/>
      </w:r>
      <w:r>
        <w:tab/>
        <w:t>Broxbourne</w:t>
      </w:r>
    </w:p>
    <w:p w:rsidR="00AE64B3" w:rsidRDefault="00AE64B3">
      <w:r>
        <w:t>Sarah Lawton</w:t>
      </w:r>
      <w:r>
        <w:tab/>
      </w:r>
      <w:r>
        <w:tab/>
      </w:r>
      <w:r>
        <w:tab/>
        <w:t>Kingston</w:t>
      </w:r>
    </w:p>
    <w:p w:rsidR="00AE64B3" w:rsidRDefault="00AE64B3">
      <w:r>
        <w:t>Candida Thompson</w:t>
      </w:r>
      <w:r>
        <w:tab/>
      </w:r>
      <w:r>
        <w:tab/>
        <w:t>RMG for Westminster</w:t>
      </w:r>
      <w:r w:rsidR="00E708D5">
        <w:t xml:space="preserve">    </w:t>
      </w:r>
    </w:p>
    <w:p w:rsidR="00E708D5" w:rsidRDefault="00AE64B3">
      <w:r>
        <w:t xml:space="preserve">Martin  </w:t>
      </w:r>
      <w:r>
        <w:rPr>
          <w:rFonts w:ascii="Arial" w:hAnsi="Arial" w:cs="Arial"/>
          <w:sz w:val="20"/>
          <w:szCs w:val="20"/>
        </w:rPr>
        <w:t>Wierzbicki</w:t>
      </w:r>
      <w:r w:rsidR="00E708D5">
        <w:t xml:space="preserve">                  </w:t>
      </w:r>
      <w:r w:rsidR="00E708D5">
        <w:tab/>
      </w:r>
      <w:r>
        <w:t>Ascham House for Waltham Forest</w:t>
      </w:r>
    </w:p>
    <w:p w:rsidR="00AE64B3" w:rsidRDefault="00AE64B3">
      <w:r>
        <w:t>Sai Nair</w:t>
      </w:r>
      <w:r>
        <w:tab/>
      </w:r>
      <w:r>
        <w:tab/>
      </w:r>
      <w:r>
        <w:tab/>
      </w:r>
      <w:r>
        <w:tab/>
        <w:t>Harrow</w:t>
      </w:r>
    </w:p>
    <w:p w:rsidR="00AE64B3" w:rsidRDefault="00AE64B3">
      <w:r>
        <w:t>Ieuan Ap Rees</w:t>
      </w:r>
      <w:r>
        <w:tab/>
      </w:r>
      <w:r>
        <w:tab/>
      </w:r>
      <w:r>
        <w:tab/>
        <w:t>West London Housing Partnership</w:t>
      </w:r>
    </w:p>
    <w:p w:rsidR="00AE64B3" w:rsidRDefault="00AE64B3">
      <w:r>
        <w:t>Phil Warren</w:t>
      </w:r>
      <w:r>
        <w:tab/>
      </w:r>
      <w:r>
        <w:tab/>
      </w:r>
      <w:r>
        <w:tab/>
        <w:t>Southend</w:t>
      </w:r>
    </w:p>
    <w:p w:rsidR="00AE64B3" w:rsidRDefault="00AE64B3">
      <w:r>
        <w:t>Buki Awolaru</w:t>
      </w:r>
      <w:r>
        <w:tab/>
      </w:r>
      <w:r>
        <w:tab/>
      </w:r>
      <w:r>
        <w:tab/>
        <w:t>Barnet Homes for Barnet</w:t>
      </w:r>
    </w:p>
    <w:p w:rsidR="00AE64B3" w:rsidRDefault="00AE64B3">
      <w:r>
        <w:t>Rachel Dalton</w:t>
      </w:r>
      <w:r>
        <w:tab/>
      </w:r>
      <w:r>
        <w:tab/>
      </w:r>
      <w:r>
        <w:tab/>
        <w:t>Kensington &amp; Chelsea</w:t>
      </w:r>
    </w:p>
    <w:p w:rsidR="00B2527C" w:rsidRDefault="00B2527C">
      <w:r>
        <w:t>Jerome Duffy</w:t>
      </w:r>
      <w:r>
        <w:tab/>
      </w:r>
      <w:r>
        <w:tab/>
      </w:r>
      <w:r>
        <w:tab/>
        <w:t>Southwark</w:t>
      </w:r>
    </w:p>
    <w:p w:rsidR="00AE64B3" w:rsidRDefault="00AE64B3">
      <w:r>
        <w:t>Miranda Griffith</w:t>
      </w:r>
      <w:r>
        <w:tab/>
      </w:r>
      <w:r>
        <w:tab/>
        <w:t xml:space="preserve">North London Housing </w:t>
      </w:r>
      <w:r w:rsidR="00314791">
        <w:t>Partnership</w:t>
      </w:r>
    </w:p>
    <w:p w:rsidR="00AE64B3" w:rsidRDefault="00AE64B3">
      <w:r>
        <w:t>Neil Wightman</w:t>
      </w:r>
      <w:r>
        <w:tab/>
      </w:r>
      <w:r>
        <w:tab/>
      </w:r>
      <w:r>
        <w:tab/>
        <w:t>Lambeth</w:t>
      </w:r>
    </w:p>
    <w:p w:rsidR="00AE64B3" w:rsidRDefault="00AE64B3">
      <w:r>
        <w:t>Jon Dalton</w:t>
      </w:r>
      <w:r>
        <w:tab/>
      </w:r>
      <w:r>
        <w:tab/>
      </w:r>
      <w:r>
        <w:tab/>
        <w:t>Harrow</w:t>
      </w:r>
    </w:p>
    <w:p w:rsidR="00AE64B3" w:rsidRDefault="00AE64B3">
      <w:r>
        <w:t>Michele Davies</w:t>
      </w:r>
      <w:r>
        <w:tab/>
      </w:r>
      <w:r>
        <w:tab/>
      </w:r>
      <w:r>
        <w:tab/>
        <w:t>AHAS Coordinator/Minutes</w:t>
      </w:r>
    </w:p>
    <w:p w:rsidR="00AE64B3" w:rsidRDefault="00AE64B3"/>
    <w:p w:rsidR="00AE64B3" w:rsidRDefault="00B2527C" w:rsidP="00B2527C">
      <w:pPr>
        <w:pStyle w:val="ListParagraph"/>
        <w:numPr>
          <w:ilvl w:val="0"/>
          <w:numId w:val="1"/>
        </w:numPr>
      </w:pPr>
      <w:r>
        <w:lastRenderedPageBreak/>
        <w:t>Minutes of last AGM in 2013 formally adopted</w:t>
      </w:r>
    </w:p>
    <w:p w:rsidR="00B2527C" w:rsidRDefault="00B2527C" w:rsidP="00B2527C">
      <w:pPr>
        <w:pStyle w:val="ListParagraph"/>
      </w:pPr>
    </w:p>
    <w:p w:rsidR="00B2527C" w:rsidRDefault="00B2527C" w:rsidP="00B2527C">
      <w:pPr>
        <w:pStyle w:val="ListParagraph"/>
        <w:numPr>
          <w:ilvl w:val="0"/>
          <w:numId w:val="1"/>
        </w:numPr>
      </w:pPr>
      <w:r>
        <w:t>Report on work over last 2 years:</w:t>
      </w:r>
    </w:p>
    <w:p w:rsidR="00B2527C" w:rsidRDefault="00B2527C" w:rsidP="00B2527C">
      <w:pPr>
        <w:ind w:left="360"/>
      </w:pPr>
      <w:r>
        <w:t>AHAS has organised and delivered 2 conferences during the period:</w:t>
      </w:r>
    </w:p>
    <w:p w:rsidR="00B2527C" w:rsidRDefault="00B2527C" w:rsidP="00B2527C">
      <w:pPr>
        <w:ind w:left="360"/>
      </w:pPr>
      <w:r>
        <w:t>September 2013: The PRS and HB Tenants in Southwark Town Hall</w:t>
      </w:r>
    </w:p>
    <w:p w:rsidR="00B2527C" w:rsidRDefault="00B2527C" w:rsidP="00B2527C">
      <w:pPr>
        <w:ind w:left="360"/>
      </w:pPr>
      <w:r>
        <w:t>October 2014: The Overheated Housing Conference in Camden Town Hall</w:t>
      </w:r>
    </w:p>
    <w:p w:rsidR="00B2527C" w:rsidRDefault="00B2527C" w:rsidP="00B2527C">
      <w:pPr>
        <w:tabs>
          <w:tab w:val="center" w:pos="4513"/>
        </w:tabs>
        <w:ind w:left="360"/>
      </w:pPr>
      <w:r>
        <w:t>Both conferences were funded by the sub Regions</w:t>
      </w:r>
      <w:r>
        <w:tab/>
        <w:t xml:space="preserve"> and were attended by app 100 delegates from mostly London and some south eastern councils.</w:t>
      </w:r>
    </w:p>
    <w:p w:rsidR="00B2527C" w:rsidRDefault="00B2527C" w:rsidP="00B2527C">
      <w:pPr>
        <w:tabs>
          <w:tab w:val="center" w:pos="4513"/>
        </w:tabs>
        <w:ind w:left="360"/>
      </w:pPr>
      <w:r>
        <w:t>Feedback from both conferences was excellent with 100% or delegate finding them useful for their work and satisfaction score of 9 out 10.</w:t>
      </w:r>
    </w:p>
    <w:p w:rsidR="00B2527C" w:rsidRPr="00B2527C" w:rsidRDefault="00B2527C" w:rsidP="00B2527C">
      <w:pPr>
        <w:tabs>
          <w:tab w:val="center" w:pos="4513"/>
        </w:tabs>
        <w:ind w:left="360"/>
        <w:rPr>
          <w:b/>
          <w:u w:val="single"/>
        </w:rPr>
      </w:pPr>
      <w:r w:rsidRPr="00B2527C">
        <w:rPr>
          <w:b/>
          <w:u w:val="single"/>
        </w:rPr>
        <w:t>General Meetings</w:t>
      </w:r>
    </w:p>
    <w:p w:rsidR="00B2527C" w:rsidRDefault="00B2527C" w:rsidP="00B2527C">
      <w:pPr>
        <w:tabs>
          <w:tab w:val="center" w:pos="4513"/>
        </w:tabs>
        <w:ind w:left="360"/>
      </w:pPr>
      <w:r>
        <w:t>There has been only 4 general meetings during the period; the meetings have covered:</w:t>
      </w:r>
    </w:p>
    <w:p w:rsidR="00B2527C" w:rsidRDefault="00B2527C" w:rsidP="00B2527C">
      <w:pPr>
        <w:tabs>
          <w:tab w:val="center" w:pos="4513"/>
        </w:tabs>
        <w:ind w:left="360"/>
      </w:pPr>
      <w:r>
        <w:t>Impact of the HB cap, London Rental Standards, Using DHP, Universal Credit, London Landlords Accreditation Strategy, legal updates at each meeting.</w:t>
      </w:r>
    </w:p>
    <w:p w:rsidR="00B2527C" w:rsidRPr="00B2527C" w:rsidRDefault="00B2527C" w:rsidP="00B2527C">
      <w:pPr>
        <w:tabs>
          <w:tab w:val="center" w:pos="4513"/>
        </w:tabs>
        <w:ind w:left="360"/>
        <w:rPr>
          <w:b/>
          <w:u w:val="single"/>
        </w:rPr>
      </w:pPr>
      <w:r w:rsidRPr="00B2527C">
        <w:rPr>
          <w:b/>
          <w:u w:val="single"/>
        </w:rPr>
        <w:t>Other work:</w:t>
      </w:r>
    </w:p>
    <w:p w:rsidR="00B2527C" w:rsidRDefault="00B2527C" w:rsidP="00B2527C">
      <w:pPr>
        <w:tabs>
          <w:tab w:val="center" w:pos="4513"/>
        </w:tabs>
        <w:ind w:left="360"/>
      </w:pPr>
      <w:r>
        <w:t>AHAS commissioned a piece of work on Affordability which is widely used by local authorities.</w:t>
      </w:r>
    </w:p>
    <w:p w:rsidR="00B2527C" w:rsidRDefault="00B2527C" w:rsidP="00B2527C">
      <w:pPr>
        <w:tabs>
          <w:tab w:val="center" w:pos="4513"/>
        </w:tabs>
        <w:ind w:left="360"/>
      </w:pPr>
      <w:r>
        <w:t>AHAS set up a Shared Learning exchange with 6 boroughs taking part; this featured key officers sharing data and processes on Prevention, Homelessness, Landlord Services, Temporary Accommodation and Empty Properties. This was a useful exercise which now needs moving on.</w:t>
      </w:r>
    </w:p>
    <w:p w:rsidR="00B2527C" w:rsidRDefault="00B2527C" w:rsidP="00B2527C">
      <w:pPr>
        <w:tabs>
          <w:tab w:val="center" w:pos="4513"/>
        </w:tabs>
        <w:ind w:left="360"/>
      </w:pPr>
      <w:r w:rsidRPr="00B2527C">
        <w:rPr>
          <w:b/>
          <w:u w:val="single"/>
        </w:rPr>
        <w:t>Responses to Consultation</w:t>
      </w:r>
      <w:r>
        <w:t>s:</w:t>
      </w:r>
    </w:p>
    <w:p w:rsidR="00B2527C" w:rsidRDefault="00B2527C" w:rsidP="00B2527C">
      <w:pPr>
        <w:tabs>
          <w:tab w:val="center" w:pos="4513"/>
        </w:tabs>
        <w:ind w:left="360"/>
      </w:pPr>
      <w:r>
        <w:t>AHAS responded to the Property Standard Consultation as well as to the Mayor’s Housing Strategy.</w:t>
      </w:r>
    </w:p>
    <w:p w:rsidR="00B2527C" w:rsidRDefault="00B2527C" w:rsidP="00B2527C">
      <w:pPr>
        <w:tabs>
          <w:tab w:val="center" w:pos="4513"/>
        </w:tabs>
        <w:ind w:left="360"/>
      </w:pPr>
      <w:r>
        <w:t>AHAS continues to disseminate information responding to legal queries, sharing standard letters templates.  Documents posted on the website are viewed 300 and 600 times.</w:t>
      </w:r>
    </w:p>
    <w:p w:rsidR="00B2527C" w:rsidRDefault="00B2527C" w:rsidP="00B2527C">
      <w:pPr>
        <w:tabs>
          <w:tab w:val="center" w:pos="4513"/>
        </w:tabs>
        <w:ind w:left="360"/>
      </w:pPr>
      <w:r>
        <w:t>Elections</w:t>
      </w:r>
    </w:p>
    <w:p w:rsidR="00B2527C" w:rsidRDefault="00B2527C" w:rsidP="00B2527C">
      <w:pPr>
        <w:tabs>
          <w:tab w:val="center" w:pos="4513"/>
        </w:tabs>
        <w:ind w:left="360"/>
      </w:pPr>
      <w:r>
        <w:t xml:space="preserve">All existing executive (save for Malcolm Dabbs) standing again and duly </w:t>
      </w:r>
      <w:r w:rsidR="00314791">
        <w:t>re-elected</w:t>
      </w:r>
      <w:r>
        <w:t>. Thanks to Malcolm for all the work he has done on the committee.</w:t>
      </w:r>
    </w:p>
    <w:p w:rsidR="00B2527C" w:rsidRDefault="00314791" w:rsidP="00B2527C">
      <w:pPr>
        <w:tabs>
          <w:tab w:val="center" w:pos="4513"/>
        </w:tabs>
        <w:ind w:left="360"/>
      </w:pPr>
      <w:r>
        <w:t>AHAS has a couple of vacancies so if people interested to speak to one of exec to get information on what it entails.</w:t>
      </w:r>
    </w:p>
    <w:p w:rsidR="00B2527C" w:rsidRDefault="00314791" w:rsidP="00314791">
      <w:pPr>
        <w:pStyle w:val="ListParagraph"/>
        <w:numPr>
          <w:ilvl w:val="0"/>
          <w:numId w:val="1"/>
        </w:numPr>
        <w:tabs>
          <w:tab w:val="center" w:pos="4513"/>
        </w:tabs>
      </w:pPr>
      <w:r>
        <w:t>Future work</w:t>
      </w:r>
    </w:p>
    <w:p w:rsidR="00314791" w:rsidRDefault="00314791" w:rsidP="00314791">
      <w:pPr>
        <w:ind w:left="360"/>
        <w:jc w:val="both"/>
      </w:pPr>
      <w:r>
        <w:t>Conference If there is to be one subject to funding from regions. Early November good time as new gov will have had time to come out with some policies we hope.</w:t>
      </w:r>
    </w:p>
    <w:p w:rsidR="00314791" w:rsidRDefault="00314791" w:rsidP="00314791">
      <w:pPr>
        <w:ind w:left="360"/>
        <w:jc w:val="both"/>
      </w:pPr>
      <w:r>
        <w:t>High court evictions</w:t>
      </w:r>
    </w:p>
    <w:p w:rsidR="00314791" w:rsidRDefault="00314791" w:rsidP="00314791">
      <w:pPr>
        <w:ind w:left="360"/>
        <w:jc w:val="both"/>
      </w:pPr>
      <w:r>
        <w:lastRenderedPageBreak/>
        <w:t>Set up project group to move on shared learning with possibility of peer training</w:t>
      </w:r>
    </w:p>
    <w:p w:rsidR="00314791" w:rsidRDefault="00314791" w:rsidP="00314791">
      <w:pPr>
        <w:jc w:val="both"/>
      </w:pPr>
      <w:r>
        <w:t xml:space="preserve">       Best practice on accommodation out of London</w:t>
      </w:r>
    </w:p>
    <w:p w:rsidR="00314791" w:rsidRDefault="00314791" w:rsidP="00314791">
      <w:pPr>
        <w:ind w:left="360"/>
        <w:jc w:val="both"/>
      </w:pPr>
      <w:r>
        <w:t>Set up chat room/message board to share information.</w:t>
      </w:r>
    </w:p>
    <w:p w:rsidR="00314791" w:rsidRDefault="00314791" w:rsidP="00314791">
      <w:pPr>
        <w:tabs>
          <w:tab w:val="center" w:pos="4513"/>
        </w:tabs>
      </w:pPr>
    </w:p>
    <w:p w:rsidR="00314791" w:rsidRDefault="00314791" w:rsidP="00314791">
      <w:pPr>
        <w:pStyle w:val="ListParagraph"/>
        <w:tabs>
          <w:tab w:val="center" w:pos="4513"/>
        </w:tabs>
      </w:pPr>
    </w:p>
    <w:p w:rsidR="00B2527C" w:rsidRDefault="00B2527C" w:rsidP="00B2527C">
      <w:pPr>
        <w:tabs>
          <w:tab w:val="center" w:pos="4513"/>
        </w:tabs>
        <w:ind w:left="360"/>
      </w:pPr>
    </w:p>
    <w:p w:rsidR="00B2527C" w:rsidRDefault="00B2527C" w:rsidP="00B2527C">
      <w:pPr>
        <w:pStyle w:val="ListParagraph"/>
      </w:pPr>
    </w:p>
    <w:p w:rsidR="00AE64B3" w:rsidRDefault="00AE64B3" w:rsidP="00B2527C"/>
    <w:sectPr w:rsidR="00AE64B3" w:rsidSect="003818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8BD"/>
    <w:multiLevelType w:val="hybridMultilevel"/>
    <w:tmpl w:val="D64CC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8C3BD4"/>
    <w:multiLevelType w:val="hybridMultilevel"/>
    <w:tmpl w:val="F926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8D5"/>
    <w:rsid w:val="00314791"/>
    <w:rsid w:val="00381848"/>
    <w:rsid w:val="0064473E"/>
    <w:rsid w:val="008C4483"/>
    <w:rsid w:val="00AE64B3"/>
    <w:rsid w:val="00B2527C"/>
    <w:rsid w:val="00E70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2015-03-19T09:13:00Z</dcterms:created>
  <dcterms:modified xsi:type="dcterms:W3CDTF">2015-03-19T09:53:00Z</dcterms:modified>
</cp:coreProperties>
</file>